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266025">
        <w:rPr>
          <w:sz w:val="28"/>
        </w:rPr>
        <w:t>1032</w:t>
      </w:r>
      <w:r w:rsidR="00F53659">
        <w:rPr>
          <w:sz w:val="28"/>
        </w:rPr>
        <w:t>-2</w:t>
      </w:r>
      <w:r w:rsidR="004359B9">
        <w:rPr>
          <w:sz w:val="28"/>
        </w:rPr>
        <w:t>203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C17309">
        <w:rPr>
          <w:bCs/>
          <w:sz w:val="28"/>
        </w:rPr>
        <w:t>00</w:t>
      </w:r>
      <w:r w:rsidR="00266025">
        <w:rPr>
          <w:bCs/>
          <w:sz w:val="28"/>
        </w:rPr>
        <w:t>5107</w:t>
      </w:r>
      <w:r w:rsidR="00845F20">
        <w:rPr>
          <w:bCs/>
          <w:sz w:val="28"/>
        </w:rPr>
        <w:t>-</w:t>
      </w:r>
      <w:r w:rsidR="00266025">
        <w:rPr>
          <w:bCs/>
          <w:sz w:val="28"/>
        </w:rPr>
        <w:t>63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</w:t>
      </w:r>
      <w:r w:rsidR="00767EF8">
        <w:rPr>
          <w:sz w:val="28"/>
        </w:rPr>
        <w:t>6</w:t>
      </w:r>
      <w:r>
        <w:rPr>
          <w:sz w:val="28"/>
        </w:rPr>
        <w:t xml:space="preserve"> </w:t>
      </w:r>
      <w:r w:rsidR="0011520D">
        <w:rPr>
          <w:sz w:val="28"/>
        </w:rPr>
        <w:t>августа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1520D" w:rsidRPr="00BC54A7" w:rsidP="00266025">
      <w:pPr>
        <w:pStyle w:val="BodyTextIndent"/>
        <w:ind w:firstLine="708"/>
        <w:jc w:val="both"/>
        <w:rPr>
          <w:sz w:val="28"/>
          <w:szCs w:val="28"/>
        </w:rPr>
      </w:pPr>
      <w:r w:rsidRPr="001816FA">
        <w:rPr>
          <w:sz w:val="28"/>
          <w:szCs w:val="28"/>
        </w:rPr>
        <w:t>Колчановой</w:t>
      </w:r>
      <w:r w:rsidRPr="001816FA">
        <w:rPr>
          <w:sz w:val="28"/>
          <w:szCs w:val="28"/>
        </w:rPr>
        <w:t xml:space="preserve"> Татьяны Александровны, </w:t>
      </w:r>
      <w:r w:rsidR="00332A9D">
        <w:rPr>
          <w:sz w:val="28"/>
          <w:szCs w:val="28"/>
        </w:rPr>
        <w:t>*</w:t>
      </w:r>
      <w:r w:rsidRPr="001816FA">
        <w:rPr>
          <w:sz w:val="28"/>
          <w:szCs w:val="28"/>
        </w:rPr>
        <w:t xml:space="preserve"> года рождения, уроженки </w:t>
      </w:r>
      <w:r w:rsidR="00332A9D">
        <w:rPr>
          <w:sz w:val="28"/>
          <w:szCs w:val="28"/>
        </w:rPr>
        <w:t>*</w:t>
      </w:r>
      <w:r w:rsidRPr="001816FA">
        <w:rPr>
          <w:sz w:val="28"/>
          <w:szCs w:val="28"/>
        </w:rPr>
        <w:t xml:space="preserve">, гражданки Российской Федерации, работающей конкурсным управляющим общества с ограниченной ответственностью Строительная компания «АХА», находящегося по адресу: ХМАО-Югра, </w:t>
      </w:r>
      <w:r w:rsidR="00332A9D">
        <w:rPr>
          <w:sz w:val="28"/>
          <w:szCs w:val="28"/>
        </w:rPr>
        <w:t>*</w:t>
      </w:r>
      <w:r>
        <w:rPr>
          <w:sz w:val="28"/>
          <w:szCs w:val="28"/>
        </w:rPr>
        <w:t xml:space="preserve">,  </w:t>
      </w:r>
    </w:p>
    <w:p w:rsidR="00C17309" w:rsidRPr="00C17309" w:rsidP="00C17309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585C49" w:rsidRPr="0000278F" w:rsidP="0000278F">
      <w:pPr>
        <w:ind w:firstLine="709"/>
        <w:jc w:val="both"/>
        <w:rPr>
          <w:sz w:val="28"/>
        </w:rPr>
      </w:pPr>
      <w:r w:rsidRPr="00C17309">
        <w:rPr>
          <w:sz w:val="28"/>
        </w:rPr>
        <w:t>26.</w:t>
      </w:r>
      <w:r w:rsidR="0011520D">
        <w:rPr>
          <w:sz w:val="28"/>
        </w:rPr>
        <w:t>04.2025</w:t>
      </w:r>
      <w:r w:rsidRPr="00C17309">
        <w:rPr>
          <w:sz w:val="28"/>
        </w:rPr>
        <w:t xml:space="preserve"> в 00 час. 01 мин. </w:t>
      </w:r>
      <w:r w:rsidR="00266025">
        <w:rPr>
          <w:sz w:val="28"/>
          <w:szCs w:val="28"/>
        </w:rPr>
        <w:t>Колчанова Т.А.</w:t>
      </w:r>
      <w:r w:rsidR="00094D99">
        <w:rPr>
          <w:sz w:val="28"/>
          <w:szCs w:val="28"/>
        </w:rPr>
        <w:t xml:space="preserve">, </w:t>
      </w:r>
      <w:r w:rsidRPr="00973E1F" w:rsidR="00094D99">
        <w:rPr>
          <w:sz w:val="28"/>
          <w:szCs w:val="28"/>
        </w:rPr>
        <w:t>являясь должностным лицом –</w:t>
      </w:r>
      <w:r w:rsidR="00094D99">
        <w:rPr>
          <w:sz w:val="28"/>
          <w:szCs w:val="28"/>
        </w:rPr>
        <w:t xml:space="preserve"> </w:t>
      </w:r>
      <w:r w:rsidRPr="001816FA" w:rsidR="00266025">
        <w:rPr>
          <w:sz w:val="28"/>
          <w:szCs w:val="28"/>
        </w:rPr>
        <w:t xml:space="preserve">конкурсным управляющим общества с ограниченной ответственностью Строительная компания «АХА», находящегося по адресу: ХМАО-Югра, </w:t>
      </w:r>
      <w:r w:rsidR="00332A9D">
        <w:rPr>
          <w:sz w:val="28"/>
          <w:szCs w:val="28"/>
        </w:rPr>
        <w:t>*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Pr="005306D9" w:rsidR="0000278F">
        <w:rPr>
          <w:sz w:val="28"/>
        </w:rPr>
        <w:t>не представил</w:t>
      </w:r>
      <w:r w:rsidR="00266025">
        <w:rPr>
          <w:sz w:val="28"/>
        </w:rPr>
        <w:t>а</w:t>
      </w:r>
      <w:r w:rsidRPr="005306D9" w:rsidR="0000278F">
        <w:rPr>
          <w:sz w:val="28"/>
        </w:rPr>
        <w:t xml:space="preserve"> в Межрайонную инспекцию Федеральной налоговой службы России № 2 по Ханты-Мансийскому автономному округу-Югре налоговую декларацию по налогу добавленную ст</w:t>
      </w:r>
      <w:r w:rsidR="0011520D">
        <w:rPr>
          <w:sz w:val="28"/>
        </w:rPr>
        <w:t>оимость за 1 квартал 2025</w:t>
      </w:r>
      <w:r w:rsidR="0000278F">
        <w:rPr>
          <w:sz w:val="28"/>
        </w:rPr>
        <w:t xml:space="preserve"> года.</w:t>
      </w:r>
    </w:p>
    <w:p w:rsidR="00F53659" w:rsidRPr="00F53659" w:rsidP="005978B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266025">
        <w:rPr>
          <w:sz w:val="28"/>
          <w:szCs w:val="28"/>
        </w:rPr>
        <w:t>Колчанова Т.А.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 рассмотрение дела не явил</w:t>
      </w:r>
      <w:r w:rsidR="00266025">
        <w:rPr>
          <w:color w:val="auto"/>
          <w:spacing w:val="-2"/>
          <w:sz w:val="28"/>
          <w:szCs w:val="28"/>
        </w:rPr>
        <w:t>ась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, </w:t>
      </w:r>
      <w:r w:rsidR="005978B9">
        <w:rPr>
          <w:color w:val="auto"/>
          <w:spacing w:val="-2"/>
          <w:sz w:val="28"/>
          <w:szCs w:val="28"/>
        </w:rPr>
        <w:t>о времени и месте рассмотрения дела извещена надлежащим образом</w:t>
      </w:r>
      <w:r w:rsidRPr="00F53659">
        <w:rPr>
          <w:color w:val="auto"/>
          <w:spacing w:val="-2"/>
          <w:sz w:val="28"/>
          <w:szCs w:val="28"/>
          <w:lang w:val="x-none"/>
        </w:rPr>
        <w:t>.</w:t>
      </w:r>
    </w:p>
    <w:p w:rsidR="006F3345" w:rsidP="006F3345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266025">
        <w:rPr>
          <w:sz w:val="28"/>
          <w:szCs w:val="28"/>
        </w:rPr>
        <w:t>Колчановой Т.А.</w:t>
      </w:r>
    </w:p>
    <w:p w:rsidR="00585C49" w:rsidP="006F3345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</w:t>
      </w:r>
      <w:r w:rsidRPr="005306D9">
        <w:rPr>
          <w:sz w:val="28"/>
        </w:rPr>
        <w:t>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</w:t>
      </w:r>
      <w:r w:rsidRPr="005306D9">
        <w:rPr>
          <w:sz w:val="28"/>
        </w:rPr>
        <w:t>алогах и сборах.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Согласно статье 163 Налогового кодекса Российской Федерации налоговый период по налогу на добавленную стоимость (в том числе для агентов, исполняющих обязанности налоговых агентов) устанавливается как квартал.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силу пункта 5 статьи 174 На</w:t>
      </w:r>
      <w:r w:rsidRPr="005306D9">
        <w:rPr>
          <w:sz w:val="28"/>
        </w:rPr>
        <w:t>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в срок не позднее              25-го числа месяца, следующего за истекшим налоговым периодом.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При этом</w:t>
      </w:r>
      <w:r w:rsidRPr="005306D9">
        <w:rPr>
          <w:sz w:val="28"/>
        </w:rPr>
        <w:t xml:space="preserve"> пункт 8 статьи 6.1 Налогового кодекса Российской Федерации определяет, что действие, для совершения которого установлен </w:t>
      </w:r>
      <w:r w:rsidRPr="005306D9">
        <w:rPr>
          <w:sz w:val="28"/>
        </w:rPr>
        <w:t>срок, может быть выполнено до 24 часов последнего дня срока. Если документы либо денежные средства были сданы в организацию связи до 24</w:t>
      </w:r>
      <w:r w:rsidRPr="005306D9">
        <w:rPr>
          <w:sz w:val="28"/>
        </w:rPr>
        <w:t xml:space="preserve"> часов последнего дня срока, то срок не считается пропущенным.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Таким образом, налоговая декларация по н</w:t>
      </w:r>
      <w:r>
        <w:rPr>
          <w:sz w:val="28"/>
        </w:rPr>
        <w:t xml:space="preserve">алогу добавленную стоимость за </w:t>
      </w:r>
      <w:r w:rsidR="0011520D">
        <w:rPr>
          <w:sz w:val="28"/>
        </w:rPr>
        <w:t>1</w:t>
      </w:r>
      <w:r w:rsidRPr="005306D9">
        <w:rPr>
          <w:sz w:val="28"/>
        </w:rPr>
        <w:t xml:space="preserve"> квартал 202</w:t>
      </w:r>
      <w:r w:rsidR="0011520D">
        <w:rPr>
          <w:sz w:val="28"/>
        </w:rPr>
        <w:t>5</w:t>
      </w:r>
      <w:r w:rsidRPr="005306D9">
        <w:rPr>
          <w:sz w:val="28"/>
        </w:rPr>
        <w:t xml:space="preserve"> года должна быть предоставлена со стороны ответственного должностного лица </w:t>
      </w:r>
      <w:r>
        <w:rPr>
          <w:sz w:val="28"/>
          <w:szCs w:val="28"/>
        </w:rPr>
        <w:t>ООО</w:t>
      </w:r>
      <w:r w:rsidRPr="00327ADE">
        <w:rPr>
          <w:sz w:val="28"/>
          <w:szCs w:val="28"/>
        </w:rPr>
        <w:t xml:space="preserve"> </w:t>
      </w:r>
      <w:r w:rsidRPr="001816FA" w:rsidR="00266025">
        <w:rPr>
          <w:sz w:val="28"/>
          <w:szCs w:val="28"/>
        </w:rPr>
        <w:t>Строительная компания «АХА»</w:t>
      </w:r>
      <w:r w:rsidRPr="005306D9">
        <w:rPr>
          <w:sz w:val="28"/>
        </w:rPr>
        <w:t xml:space="preserve"> </w:t>
      </w:r>
      <w:r w:rsidRPr="005306D9">
        <w:rPr>
          <w:sz w:val="28"/>
        </w:rPr>
        <w:t>в Межрайонную ИФНС России №2 по ХМАО-Югр</w:t>
      </w:r>
      <w:r>
        <w:rPr>
          <w:sz w:val="28"/>
        </w:rPr>
        <w:t xml:space="preserve">е не позднее </w:t>
      </w:r>
      <w:r w:rsidR="0011520D">
        <w:rPr>
          <w:sz w:val="28"/>
        </w:rPr>
        <w:t>25.04.2025</w:t>
      </w:r>
      <w:r w:rsidRPr="005306D9">
        <w:rPr>
          <w:sz w:val="28"/>
        </w:rPr>
        <w:t>. В нарушение этого, налогоплательщик налоговую декларацию по налогу по н</w:t>
      </w:r>
      <w:r w:rsidR="0011520D">
        <w:rPr>
          <w:sz w:val="28"/>
        </w:rPr>
        <w:t>алогу добавленную стоимость за 1 квартал 2025</w:t>
      </w:r>
      <w:r w:rsidRPr="005306D9">
        <w:rPr>
          <w:sz w:val="28"/>
        </w:rPr>
        <w:t xml:space="preserve"> года по состоянию на </w:t>
      </w:r>
      <w:r w:rsidR="0011520D">
        <w:rPr>
          <w:sz w:val="28"/>
        </w:rPr>
        <w:t>28.07.2025</w:t>
      </w:r>
      <w:r w:rsidRPr="005306D9">
        <w:rPr>
          <w:sz w:val="28"/>
        </w:rPr>
        <w:t xml:space="preserve"> в налоговый орган не представил.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 долж</w:t>
      </w:r>
      <w:r w:rsidRPr="00732D63">
        <w:rPr>
          <w:sz w:val="28"/>
        </w:rPr>
        <w:t xml:space="preserve">ностного лица </w:t>
      </w:r>
      <w:r w:rsidR="00266025">
        <w:rPr>
          <w:sz w:val="28"/>
          <w:szCs w:val="28"/>
        </w:rPr>
        <w:t>Колчановой Т.А.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266025">
        <w:rPr>
          <w:sz w:val="28"/>
          <w:szCs w:val="28"/>
        </w:rPr>
        <w:t>2037Ю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11520D">
        <w:rPr>
          <w:sz w:val="28"/>
          <w:szCs w:val="28"/>
        </w:rPr>
        <w:t>28.07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266025">
        <w:rPr>
          <w:sz w:val="28"/>
          <w:szCs w:val="28"/>
        </w:rPr>
        <w:t>Колчановой Т.А.</w:t>
      </w:r>
      <w:r w:rsidR="006F334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ответственность за которое предусмотрена статьей 15.5 Кодекса Российской Федерации об административных право</w:t>
      </w:r>
      <w:r w:rsidRPr="00102A5D">
        <w:rPr>
          <w:sz w:val="28"/>
          <w:szCs w:val="28"/>
        </w:rPr>
        <w:t xml:space="preserve">нарушениях; </w:t>
      </w:r>
    </w:p>
    <w:p w:rsidR="00266025" w:rsidP="00266025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266025" w:rsidP="00266025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>
        <w:rPr>
          <w:sz w:val="28"/>
          <w:szCs w:val="28"/>
        </w:rPr>
        <w:t>21.07.2025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>согласно</w:t>
      </w:r>
      <w:r w:rsidRPr="00327ADE">
        <w:rPr>
          <w:sz w:val="28"/>
          <w:szCs w:val="28"/>
        </w:rPr>
        <w:t xml:space="preserve"> которой</w:t>
      </w:r>
      <w:r>
        <w:rPr>
          <w:sz w:val="28"/>
          <w:szCs w:val="28"/>
        </w:rPr>
        <w:t xml:space="preserve"> конкурсным управляющим ООО СК «АХА» является Колчанова Т.А.</w:t>
      </w:r>
    </w:p>
    <w:p w:rsidR="0000278F" w:rsidRPr="005306D9" w:rsidP="00563BB8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0278F" w:rsidRPr="00266025" w:rsidP="00266025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  <w:szCs w:val="28"/>
        </w:rPr>
        <w:t>Действия должностного л</w:t>
      </w:r>
      <w:r w:rsidRPr="005306D9">
        <w:rPr>
          <w:sz w:val="28"/>
          <w:szCs w:val="28"/>
        </w:rPr>
        <w:t xml:space="preserve">ица </w:t>
      </w:r>
      <w:r w:rsidR="00266025">
        <w:rPr>
          <w:sz w:val="28"/>
          <w:szCs w:val="28"/>
        </w:rPr>
        <w:t>Колчановой Т.А.</w:t>
      </w:r>
      <w:r w:rsidRPr="005306D9">
        <w:rPr>
          <w:spacing w:val="-2"/>
          <w:sz w:val="28"/>
          <w:szCs w:val="28"/>
        </w:rPr>
        <w:t xml:space="preserve"> мировой </w:t>
      </w:r>
      <w:r w:rsidRPr="005306D9">
        <w:rPr>
          <w:sz w:val="28"/>
          <w:szCs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</w:t>
      </w:r>
      <w:r w:rsidRPr="005306D9">
        <w:rPr>
          <w:sz w:val="28"/>
        </w:rPr>
        <w:t xml:space="preserve">алогах и сборах сроков представления налоговой декларации в налоговый орган по </w:t>
      </w:r>
      <w:r w:rsidRPr="005306D9">
        <w:rPr>
          <w:sz w:val="28"/>
        </w:rPr>
        <w:t>месту учета.</w:t>
      </w:r>
    </w:p>
    <w:p w:rsidR="0000278F" w:rsidRPr="00266025" w:rsidP="00266025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</w:rPr>
        <w:t xml:space="preserve">При назначении административного наказания </w:t>
      </w:r>
      <w:r w:rsidR="00266025">
        <w:rPr>
          <w:sz w:val="28"/>
          <w:szCs w:val="28"/>
        </w:rPr>
        <w:t>Колчановой Т.А.</w:t>
      </w:r>
      <w:r w:rsidRPr="005306D9">
        <w:rPr>
          <w:sz w:val="28"/>
        </w:rPr>
        <w:t>, мировой судья учитывает характер совершенного правонарушения.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соответствии со ста</w:t>
      </w:r>
      <w:r w:rsidRPr="005306D9">
        <w:rPr>
          <w:sz w:val="28"/>
        </w:rPr>
        <w:t>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</w:t>
      </w:r>
      <w:r w:rsidRPr="005306D9">
        <w:rPr>
          <w:sz w:val="28"/>
        </w:rPr>
        <w:t>ративного штрафа на должностных лиц в размере от трехсот до пятисот рублей.</w:t>
      </w:r>
    </w:p>
    <w:p w:rsidR="0000278F" w:rsidRPr="00266025" w:rsidP="00266025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</w:rPr>
        <w:t>С учетом отсутствия</w:t>
      </w:r>
      <w:r w:rsidR="004359B9">
        <w:rPr>
          <w:sz w:val="28"/>
        </w:rPr>
        <w:t xml:space="preserve"> обстоятельств,</w:t>
      </w:r>
      <w:r w:rsidRPr="005306D9">
        <w:rPr>
          <w:sz w:val="28"/>
        </w:rPr>
        <w:t xml:space="preserve"> отягчающих административную ответственность, мировой судья приходит к выводу о возможности назначения </w:t>
      </w:r>
      <w:r w:rsidR="00266025">
        <w:rPr>
          <w:sz w:val="28"/>
          <w:szCs w:val="28"/>
        </w:rPr>
        <w:t>Колчановой Т.А.</w:t>
      </w:r>
      <w:r w:rsidR="006F3345">
        <w:rPr>
          <w:sz w:val="28"/>
          <w:szCs w:val="28"/>
        </w:rPr>
        <w:t xml:space="preserve"> </w:t>
      </w:r>
      <w:r w:rsidRPr="005306D9">
        <w:rPr>
          <w:sz w:val="28"/>
        </w:rPr>
        <w:t xml:space="preserve">минимального размера </w:t>
      </w:r>
      <w:r w:rsidRPr="005306D9">
        <w:rPr>
          <w:sz w:val="28"/>
        </w:rPr>
        <w:t>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На основании изложенного и руководствуясь статьями 15.5, 29.9, 29.10 Кодекса Российской Федерации об </w:t>
      </w:r>
      <w:r w:rsidRPr="005306D9">
        <w:rPr>
          <w:sz w:val="28"/>
        </w:rPr>
        <w:t>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266025">
        <w:rPr>
          <w:sz w:val="28"/>
          <w:szCs w:val="28"/>
        </w:rPr>
        <w:t>Колчанову Татьяну Александровну</w:t>
      </w:r>
      <w:r w:rsidR="00691E9F">
        <w:rPr>
          <w:sz w:val="28"/>
        </w:rPr>
        <w:t xml:space="preserve"> признать виновн</w:t>
      </w:r>
      <w:r w:rsidR="00266025">
        <w:rPr>
          <w:sz w:val="28"/>
        </w:rPr>
        <w:t>ой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</w:t>
      </w:r>
      <w:r w:rsidRPr="004913D4">
        <w:rPr>
          <w:sz w:val="28"/>
        </w:rPr>
        <w:t>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</w:t>
      </w:r>
      <w:r>
        <w:rPr>
          <w:sz w:val="28"/>
        </w:rPr>
        <w:t xml:space="preserve">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</w:t>
      </w:r>
      <w:r>
        <w:rPr>
          <w:sz w:val="28"/>
        </w:rPr>
        <w:t xml:space="preserve">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A9D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0278F"/>
    <w:rsid w:val="00094D99"/>
    <w:rsid w:val="00102A5D"/>
    <w:rsid w:val="0011520D"/>
    <w:rsid w:val="00153A15"/>
    <w:rsid w:val="00164BB7"/>
    <w:rsid w:val="001816FA"/>
    <w:rsid w:val="00193BA3"/>
    <w:rsid w:val="001C592D"/>
    <w:rsid w:val="00266025"/>
    <w:rsid w:val="002A55E4"/>
    <w:rsid w:val="002B3340"/>
    <w:rsid w:val="002C7FCE"/>
    <w:rsid w:val="002C7FF1"/>
    <w:rsid w:val="002E2085"/>
    <w:rsid w:val="002E5ED2"/>
    <w:rsid w:val="00305816"/>
    <w:rsid w:val="00327ADE"/>
    <w:rsid w:val="00332A9D"/>
    <w:rsid w:val="0036610E"/>
    <w:rsid w:val="003736FF"/>
    <w:rsid w:val="00392B1D"/>
    <w:rsid w:val="004359B9"/>
    <w:rsid w:val="00442B22"/>
    <w:rsid w:val="00481168"/>
    <w:rsid w:val="004913D4"/>
    <w:rsid w:val="004C22BA"/>
    <w:rsid w:val="004D7995"/>
    <w:rsid w:val="00501652"/>
    <w:rsid w:val="005306D9"/>
    <w:rsid w:val="00563BB8"/>
    <w:rsid w:val="00585C49"/>
    <w:rsid w:val="005978B9"/>
    <w:rsid w:val="005C301C"/>
    <w:rsid w:val="005C49E7"/>
    <w:rsid w:val="005E1C3C"/>
    <w:rsid w:val="005F15B6"/>
    <w:rsid w:val="005F6C6B"/>
    <w:rsid w:val="00671881"/>
    <w:rsid w:val="00691E9F"/>
    <w:rsid w:val="006C5400"/>
    <w:rsid w:val="006F3345"/>
    <w:rsid w:val="00732D63"/>
    <w:rsid w:val="0073438A"/>
    <w:rsid w:val="00744E4D"/>
    <w:rsid w:val="00767EF8"/>
    <w:rsid w:val="00786A49"/>
    <w:rsid w:val="00792266"/>
    <w:rsid w:val="007B6EC3"/>
    <w:rsid w:val="00817CEC"/>
    <w:rsid w:val="00820B15"/>
    <w:rsid w:val="00833135"/>
    <w:rsid w:val="00845F20"/>
    <w:rsid w:val="008A0468"/>
    <w:rsid w:val="008D626D"/>
    <w:rsid w:val="008F02CF"/>
    <w:rsid w:val="009013B4"/>
    <w:rsid w:val="00906097"/>
    <w:rsid w:val="00964F5D"/>
    <w:rsid w:val="00973E1F"/>
    <w:rsid w:val="009A3CC2"/>
    <w:rsid w:val="00A30ED6"/>
    <w:rsid w:val="00A55223"/>
    <w:rsid w:val="00A76D21"/>
    <w:rsid w:val="00AA22F1"/>
    <w:rsid w:val="00AB41EC"/>
    <w:rsid w:val="00B02E16"/>
    <w:rsid w:val="00B05005"/>
    <w:rsid w:val="00B0572F"/>
    <w:rsid w:val="00B92402"/>
    <w:rsid w:val="00BC095B"/>
    <w:rsid w:val="00BC54A7"/>
    <w:rsid w:val="00BE20B3"/>
    <w:rsid w:val="00C17309"/>
    <w:rsid w:val="00C21F9F"/>
    <w:rsid w:val="00C221E9"/>
    <w:rsid w:val="00C347BE"/>
    <w:rsid w:val="00C45539"/>
    <w:rsid w:val="00C82177"/>
    <w:rsid w:val="00CA4203"/>
    <w:rsid w:val="00D27DE0"/>
    <w:rsid w:val="00D44E13"/>
    <w:rsid w:val="00D6558E"/>
    <w:rsid w:val="00DA05D6"/>
    <w:rsid w:val="00DE5F16"/>
    <w:rsid w:val="00DE695A"/>
    <w:rsid w:val="00E26318"/>
    <w:rsid w:val="00E9748B"/>
    <w:rsid w:val="00EB30AE"/>
    <w:rsid w:val="00EE323E"/>
    <w:rsid w:val="00F21399"/>
    <w:rsid w:val="00F2657D"/>
    <w:rsid w:val="00F36FDB"/>
    <w:rsid w:val="00F43C81"/>
    <w:rsid w:val="00F51592"/>
    <w:rsid w:val="00F53659"/>
    <w:rsid w:val="00FA0F1E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E19C7-A36D-4025-A98C-DC0E2697B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